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10B94" w:rsidRPr="00B845E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410B94" w:rsidRPr="00B845E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Operacja przyczyni się do utworzenia co najmnie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j jednego nowego miejsca pracy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pkt.</w:t>
            </w: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Efekty operacji odpowiadają przyjęt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ym wskaźnikom realizacji LSROR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pkt.</w:t>
            </w: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Realizacja operacji nie spowoduje negatywnych skutków dl</w:t>
            </w:r>
            <w:r w:rsidR="00404F8D">
              <w:rPr>
                <w:rFonts w:asciiTheme="majorHAnsi" w:hAnsiTheme="majorHAnsi" w:cstheme="minorHAnsi"/>
              </w:rPr>
              <w:t>a stanu środowiska naturalnego od 0 do</w:t>
            </w:r>
            <w:r w:rsidRPr="00AE40C0">
              <w:rPr>
                <w:rFonts w:asciiTheme="majorHAnsi" w:hAnsiTheme="majorHAnsi" w:cstheme="minorHAnsi"/>
              </w:rPr>
              <w:t xml:space="preserve"> 1 pkt</w:t>
            </w: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bCs/>
              </w:rPr>
            </w:pPr>
            <w:r w:rsidRPr="00AE40C0">
              <w:rPr>
                <w:rFonts w:asciiTheme="majorHAnsi" w:hAnsiTheme="majorHAnsi" w:cstheme="minorHAnsi"/>
              </w:rPr>
              <w:t xml:space="preserve">Wnioskodawcą jest podmiot, który spełnia warunki określone w §2 ust 1 Rozporządzenia Ministra Rolnictwa i Rozwoju Wsi w sprawie szczegółowych warunków, jakim powinna odpowiadać lokalna </w:t>
            </w:r>
            <w:r w:rsidRPr="00AE40C0">
              <w:rPr>
                <w:rFonts w:asciiTheme="majorHAnsi" w:hAnsiTheme="majorHAnsi" w:cstheme="minorHAnsi"/>
                <w:bCs/>
              </w:rPr>
              <w:t>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2007-2013” – 1 pkt.</w:t>
            </w:r>
          </w:p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Ope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racja ma charakter innowacyjny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</w:t>
            </w:r>
          </w:p>
          <w:p w:rsidR="00410B94" w:rsidRPr="00AE40C0" w:rsidRDefault="00410B94" w:rsidP="00766C8A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Charakter innowacyjny może polegać na: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powstaniu nowej usługi/produktu (w tym turystycznego), dotychczas nie oferowanego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zastosowaniu nowych sposobów organizacji lub zarządzania, wcześniej nie stosowanych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zrealizowaniu inwestycji, jakiej dotychczas nie było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nowatorskim wykorzystaniu lokalnych zasobów i surowców, wcześniej nie stosownym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nowym sposobie zaangażowania lokalnej społeczności w proces rozwoju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aktywizacji osób i środowisk, które dotychczas w niskim stopniu angażowały się w działania na rzecz rozwoju lokalnego</w:t>
            </w:r>
          </w:p>
          <w:p w:rsidR="00410B94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upowszechnianiu lub wykorzystaniu nowoczesnych technik informacyjno-komunikacyjnych</w:t>
            </w:r>
          </w:p>
          <w:p w:rsidR="00410B94" w:rsidRPr="00AE40C0" w:rsidRDefault="00410B94" w:rsidP="00766C8A">
            <w:pPr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Liczba wniosków o pomoc złożonych wcześniej przez Wnioskodawcę za pośrednictwem Stowarzyszenia LGR </w:t>
            </w:r>
            <w:r w:rsidRPr="00AE40C0">
              <w:rPr>
                <w:rFonts w:asciiTheme="majorHAnsi" w:hAnsiTheme="majorHAnsi" w:cstheme="minorHAnsi"/>
                <w:bCs/>
                <w:sz w:val="22"/>
                <w:szCs w:val="22"/>
              </w:rPr>
              <w:t>„7 RYB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”, które zostały wybrane do finansowania – od 0 do 2 pkt.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Brak wniosków wybranych do finansowania – 2 pkt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1 wniosek wybrany do finansowania - 1 pkt</w:t>
            </w:r>
          </w:p>
          <w:p w:rsidR="00410B94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2 lub więcej wniosków wybranych do finansowania – 0 pkt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Wnioskodawca w okresie 3 lat przed datą złożenia wniosku miał siedzibę lub miejsce stałego zameldowania lub prowadził działalność na obszarze objętym LSROR – 1 pkt</w:t>
            </w: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Wnioskodawca jest członkiem Stowarzyszenia LGR </w:t>
            </w:r>
            <w:r w:rsidRPr="00AE40C0">
              <w:rPr>
                <w:rFonts w:asciiTheme="majorHAnsi" w:hAnsiTheme="majorHAnsi" w:cstheme="minorHAnsi"/>
                <w:bCs/>
                <w:sz w:val="22"/>
                <w:szCs w:val="22"/>
              </w:rPr>
              <w:t>„7 RYB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” i ma ur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egulowane składki członkowskie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</w:t>
            </w: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D117AB" w:rsidRPr="00875D8B" w:rsidRDefault="00D117AB" w:rsidP="00875D8B">
      <w:pPr>
        <w:rPr>
          <w:sz w:val="20"/>
        </w:rPr>
      </w:pPr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EF" w:rsidRDefault="008228EF" w:rsidP="0076172F">
      <w:pPr>
        <w:spacing w:after="0" w:line="240" w:lineRule="auto"/>
      </w:pPr>
      <w:r>
        <w:separator/>
      </w:r>
    </w:p>
  </w:endnote>
  <w:endnote w:type="continuationSeparator" w:id="0">
    <w:p w:rsidR="008228EF" w:rsidRDefault="008228EF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EF" w:rsidRDefault="008228EF" w:rsidP="0076172F">
      <w:pPr>
        <w:spacing w:after="0" w:line="240" w:lineRule="auto"/>
      </w:pPr>
      <w:r>
        <w:separator/>
      </w:r>
    </w:p>
  </w:footnote>
  <w:footnote w:type="continuationSeparator" w:id="0">
    <w:p w:rsidR="008228EF" w:rsidRDefault="008228EF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251E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00EA"/>
    <w:rsid w:val="00404EB8"/>
    <w:rsid w:val="00404F8D"/>
    <w:rsid w:val="00410B94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228EF"/>
    <w:rsid w:val="0084197A"/>
    <w:rsid w:val="008514FA"/>
    <w:rsid w:val="00875D8B"/>
    <w:rsid w:val="00880AF4"/>
    <w:rsid w:val="00894069"/>
    <w:rsid w:val="00895251"/>
    <w:rsid w:val="00897DA6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94F7A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43B52"/>
    <w:rsid w:val="00B5429F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D19A0"/>
    <w:rsid w:val="00CD5E29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2011-12-08T12:18:00Z</cp:lastPrinted>
  <dcterms:created xsi:type="dcterms:W3CDTF">2012-02-06T10:20:00Z</dcterms:created>
  <dcterms:modified xsi:type="dcterms:W3CDTF">2012-02-06T10:20:00Z</dcterms:modified>
</cp:coreProperties>
</file>