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9" w:rsidRDefault="00485FA9" w:rsidP="00485FA9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85FA9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 w:rsidRPr="004C0482">
              <w:rPr>
                <w:rFonts w:asciiTheme="majorHAnsi" w:hAnsiTheme="majorHAnsi"/>
                <w:b/>
              </w:rPr>
              <w:t>KRYTERIA WYBORU OPERACJI</w:t>
            </w: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 xml:space="preserve">polegających na </w:t>
            </w:r>
            <w:r w:rsidR="009B5309">
              <w:rPr>
                <w:rFonts w:asciiTheme="majorHAnsi" w:eastAsia="Arial Unicode MS" w:hAnsiTheme="majorHAnsi" w:cs="Arial Unicode MS"/>
              </w:rPr>
              <w:t>restrukturyzacji lub</w:t>
            </w:r>
            <w:r>
              <w:rPr>
                <w:rFonts w:asciiTheme="majorHAnsi" w:eastAsia="Arial Unicode MS" w:hAnsiTheme="majorHAnsi" w:cs="Arial Unicode MS"/>
              </w:rPr>
              <w:t xml:space="preserve"> reorientacji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działalności </w:t>
            </w:r>
            <w:r w:rsidR="009B5309">
              <w:rPr>
                <w:rFonts w:asciiTheme="majorHAnsi" w:eastAsia="Arial Unicode MS" w:hAnsiTheme="majorHAnsi" w:cs="Arial Unicode MS"/>
              </w:rPr>
              <w:t>gospodarczej lub</w:t>
            </w:r>
            <w:r>
              <w:rPr>
                <w:rFonts w:asciiTheme="majorHAnsi" w:eastAsia="Arial Unicode MS" w:hAnsiTheme="majorHAnsi" w:cs="Arial Unicode MS"/>
              </w:rPr>
              <w:t xml:space="preserve"> dywersyfikacji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zatrudnienia osób mających pracę związaną z sektorem rybactwa, w drodze tworzenia dodatkowych</w:t>
            </w:r>
            <w:r>
              <w:rPr>
                <w:rFonts w:asciiTheme="majorHAnsi" w:eastAsia="Arial Unicode MS" w:hAnsiTheme="majorHAnsi" w:cs="Arial Unicode MS"/>
              </w:rPr>
              <w:t xml:space="preserve"> miejsc pracy poza tym sektorem</w:t>
            </w:r>
          </w:p>
          <w:p w:rsidR="00485FA9" w:rsidRPr="004C0482" w:rsidRDefault="00485FA9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5FA9" w:rsidRPr="004C0482" w:rsidTr="00766C8A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Operacja przyczyni się do utworzenia co najmniej</w:t>
            </w:r>
            <w:r w:rsidR="000E715C">
              <w:rPr>
                <w:rFonts w:asciiTheme="majorHAnsi" w:hAnsiTheme="majorHAnsi"/>
                <w:sz w:val="22"/>
                <w:szCs w:val="22"/>
              </w:rPr>
              <w:t xml:space="preserve"> jednego nowego miejsca pracy  od 0 do 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>1 pkt.</w:t>
            </w:r>
          </w:p>
        </w:tc>
      </w:tr>
      <w:tr w:rsidR="00485FA9" w:rsidRPr="004C0482" w:rsidTr="00766C8A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 xml:space="preserve">Efekty operacji odpowiadają przyjętym </w:t>
            </w:r>
            <w:r w:rsidR="000E715C">
              <w:rPr>
                <w:rFonts w:asciiTheme="majorHAnsi" w:hAnsiTheme="majorHAnsi"/>
              </w:rPr>
              <w:t>wskaźnikom realizacji LSROR  od 0 do</w:t>
            </w:r>
            <w:r w:rsidRPr="004C0482">
              <w:rPr>
                <w:rFonts w:asciiTheme="majorHAnsi" w:hAnsiTheme="majorHAnsi"/>
              </w:rPr>
              <w:t xml:space="preserve"> 1 pkt.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Realizacja operacji nie spowoduje negatywnych skutków dl</w:t>
            </w:r>
            <w:r w:rsidR="000E715C">
              <w:rPr>
                <w:rFonts w:asciiTheme="majorHAnsi" w:hAnsiTheme="majorHAnsi"/>
              </w:rPr>
              <w:t>a stanu środowiska naturalnego od 0 do</w:t>
            </w:r>
            <w:r w:rsidRPr="004C0482">
              <w:rPr>
                <w:rFonts w:asciiTheme="majorHAnsi" w:hAnsiTheme="majorHAnsi"/>
              </w:rPr>
              <w:t xml:space="preserve"> 1 pkt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Operacja je</w:t>
            </w:r>
            <w:r w:rsidR="000E715C">
              <w:rPr>
                <w:rFonts w:asciiTheme="majorHAnsi" w:hAnsiTheme="majorHAnsi"/>
              </w:rPr>
              <w:t>st związana z sektora rybactwa od 0 do</w:t>
            </w:r>
            <w:r w:rsidRPr="004C0482">
              <w:rPr>
                <w:rFonts w:asciiTheme="majorHAnsi" w:hAnsiTheme="majorHAnsi"/>
              </w:rPr>
              <w:t xml:space="preserve"> 1 pkt</w:t>
            </w:r>
          </w:p>
          <w:p w:rsidR="00485FA9" w:rsidRPr="004C0482" w:rsidRDefault="00485FA9" w:rsidP="00766C8A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Związek z sektorem rybactwa może polegać na: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 xml:space="preserve">świadczeniu usług dla podmiotów prowadzących chów i hodowle ryb (np. </w:t>
            </w:r>
            <w:r w:rsidRPr="004C0482">
              <w:rPr>
                <w:rFonts w:asciiTheme="majorHAnsi" w:eastAsia="Batang" w:hAnsiTheme="majorHAnsi"/>
              </w:rPr>
              <w:t>naprawa sprzętu rybackiego, budowa i renowacja stawów i urządzeń hydrotechnicznych, ochrona i dozór obiektów itp.)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przetwórstwie ryb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przechowalnictwie lub handlu rybami i przetworami rybnymi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eastAsia="Batang" w:hAnsiTheme="majorHAnsi"/>
              </w:rPr>
              <w:t>produkcji sprzętu rybackiego i wędkarskiego</w:t>
            </w:r>
          </w:p>
          <w:p w:rsidR="00485FA9" w:rsidRPr="004C0482" w:rsidRDefault="00485FA9" w:rsidP="00766C8A">
            <w:pPr>
              <w:numPr>
                <w:ilvl w:val="0"/>
                <w:numId w:val="40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kultywowaniu i promowaniu lokalnych tradycji rybackich, organizowaniu szkoleń i wydarzeń promocyjnych związanych z sektorem rybactwa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Ope</w:t>
            </w:r>
            <w:r w:rsidR="000E715C">
              <w:rPr>
                <w:rFonts w:asciiTheme="majorHAnsi" w:hAnsiTheme="majorHAnsi"/>
                <w:sz w:val="22"/>
                <w:szCs w:val="22"/>
              </w:rPr>
              <w:t>racja ma charakter innowacyjny od 0 do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 xml:space="preserve"> 1 pkt</w:t>
            </w:r>
          </w:p>
          <w:p w:rsidR="00485FA9" w:rsidRPr="004C0482" w:rsidRDefault="00485FA9" w:rsidP="00766C8A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Charakter innowacyjny może polegać na: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powstaniu nowej usługi/produktu (w tym turystycznego), dotychczas nie oferowanego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zastosowaniu nowych sposobów organizacji lub zarządzania, wcześniej nie stosowanych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zrealizowaniu inwestycji, jakiej dotychczas nie było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nowatorskim wykorzystaniu lokalnych zasobów i surowców, wcześniej nie stosownym na obszarze objętym LSROR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nowym sposobie zaangażowania lokalnej społeczności w proces rozwoju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aktywizacji osób i środowisk, które dotychczas w niskim stopniu angażowały się w działania na rzecz rozwoju lokalnego</w:t>
            </w:r>
          </w:p>
          <w:p w:rsidR="00485FA9" w:rsidRPr="004C0482" w:rsidRDefault="00485FA9" w:rsidP="00766C8A">
            <w:pPr>
              <w:numPr>
                <w:ilvl w:val="0"/>
                <w:numId w:val="39"/>
              </w:numPr>
              <w:tabs>
                <w:tab w:val="clear" w:pos="1077"/>
                <w:tab w:val="num" w:pos="720"/>
              </w:tabs>
              <w:spacing w:after="0" w:line="240" w:lineRule="auto"/>
              <w:ind w:left="720"/>
              <w:jc w:val="both"/>
              <w:rPr>
                <w:rFonts w:asciiTheme="majorHAnsi" w:hAnsiTheme="majorHAnsi"/>
              </w:rPr>
            </w:pPr>
            <w:r w:rsidRPr="004C0482">
              <w:rPr>
                <w:rFonts w:asciiTheme="majorHAnsi" w:hAnsiTheme="majorHAnsi"/>
              </w:rPr>
              <w:t>upowszechnianiu lub wykorzystaniu nowoczesnych technik informacyjno-komunikacyjnych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 xml:space="preserve">Liczba wniosków o pomoc złożonych wcześniej przez Wnioskodawcę za pośrednictwem Stowarzyszenia LGR </w:t>
            </w:r>
            <w:r w:rsidRPr="004C0482">
              <w:rPr>
                <w:rFonts w:asciiTheme="majorHAnsi" w:hAnsiTheme="majorHAnsi"/>
                <w:bCs/>
                <w:sz w:val="22"/>
                <w:szCs w:val="22"/>
              </w:rPr>
              <w:t>„7 RYB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>”, które zostały wybrane do finansowania – od 0 do 2 pkt.</w:t>
            </w:r>
          </w:p>
          <w:p w:rsidR="00485FA9" w:rsidRPr="004C0482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Brak wniosków wybranych do finansowania – 2 pkt</w:t>
            </w:r>
          </w:p>
          <w:p w:rsidR="00485FA9" w:rsidRPr="004C0482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1 wniosek wybrany do finansowania - 1 pkt</w:t>
            </w:r>
          </w:p>
          <w:p w:rsidR="00485FA9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2 lub więcej wniosków wybranych do finansowania – 0 pkt</w:t>
            </w:r>
          </w:p>
          <w:p w:rsidR="00485FA9" w:rsidRPr="004C0482" w:rsidRDefault="00485FA9" w:rsidP="00766C8A">
            <w:pPr>
              <w:pStyle w:val="Tekstpodstawowy"/>
              <w:ind w:left="43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>Wnioskodawca w okresie 3 lat przed datą złożenia wniosku miał siedzibę lub miejsce stałego zameldowania lub prowadził działalność na obszarze objętym LSROR – 1 pkt</w:t>
            </w:r>
          </w:p>
        </w:tc>
      </w:tr>
      <w:tr w:rsidR="00485FA9" w:rsidRPr="004C0482" w:rsidTr="00766C8A">
        <w:trPr>
          <w:cantSplit/>
          <w:trHeight w:val="284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FA9" w:rsidRPr="004C0482" w:rsidRDefault="00485FA9" w:rsidP="00766C8A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4C0482">
              <w:rPr>
                <w:rFonts w:asciiTheme="majorHAnsi" w:hAnsiTheme="majorHAnsi"/>
                <w:sz w:val="22"/>
                <w:szCs w:val="22"/>
              </w:rPr>
              <w:t xml:space="preserve">Wnioskodawca jest członkiem Stowarzyszenia LGR </w:t>
            </w:r>
            <w:r w:rsidRPr="004C0482">
              <w:rPr>
                <w:rFonts w:asciiTheme="majorHAnsi" w:hAnsiTheme="majorHAnsi"/>
                <w:bCs/>
                <w:sz w:val="22"/>
                <w:szCs w:val="22"/>
              </w:rPr>
              <w:t>„7 RYB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>” i ma ur</w:t>
            </w:r>
            <w:r w:rsidR="000E715C">
              <w:rPr>
                <w:rFonts w:asciiTheme="majorHAnsi" w:hAnsiTheme="majorHAnsi"/>
                <w:sz w:val="22"/>
                <w:szCs w:val="22"/>
              </w:rPr>
              <w:t>egulowane składki członkowskie od 0 do</w:t>
            </w:r>
            <w:r w:rsidRPr="004C0482">
              <w:rPr>
                <w:rFonts w:asciiTheme="majorHAnsi" w:hAnsiTheme="majorHAnsi"/>
                <w:sz w:val="22"/>
                <w:szCs w:val="22"/>
              </w:rPr>
              <w:t xml:space="preserve"> 1 pkt</w:t>
            </w:r>
          </w:p>
        </w:tc>
      </w:tr>
    </w:tbl>
    <w:p w:rsidR="00485FA9" w:rsidRPr="004C0482" w:rsidRDefault="00485FA9" w:rsidP="00485FA9">
      <w:pPr>
        <w:spacing w:line="240" w:lineRule="auto"/>
        <w:contextualSpacing/>
        <w:rPr>
          <w:rFonts w:asciiTheme="majorHAnsi" w:eastAsia="Arial Unicode MS" w:hAnsiTheme="majorHAnsi" w:cs="Arial Unicode MS"/>
          <w:b/>
        </w:rPr>
      </w:pPr>
    </w:p>
    <w:p w:rsidR="00485FA9" w:rsidRPr="00D117AB" w:rsidRDefault="00485FA9" w:rsidP="00485FA9"/>
    <w:p w:rsidR="00D117AB" w:rsidRPr="00485FA9" w:rsidRDefault="00D117AB" w:rsidP="00485FA9">
      <w:bookmarkStart w:id="0" w:name="_GoBack"/>
      <w:bookmarkEnd w:id="0"/>
    </w:p>
    <w:sectPr w:rsidR="00D117AB" w:rsidRPr="00485FA9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D1" w:rsidRDefault="00BF7DD1" w:rsidP="0076172F">
      <w:pPr>
        <w:spacing w:after="0" w:line="240" w:lineRule="auto"/>
      </w:pPr>
      <w:r>
        <w:separator/>
      </w:r>
    </w:p>
  </w:endnote>
  <w:endnote w:type="continuationSeparator" w:id="0">
    <w:p w:rsidR="00BF7DD1" w:rsidRDefault="00BF7DD1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D1" w:rsidRDefault="00BF7DD1" w:rsidP="0076172F">
      <w:pPr>
        <w:spacing w:after="0" w:line="240" w:lineRule="auto"/>
      </w:pPr>
      <w:r>
        <w:separator/>
      </w:r>
    </w:p>
  </w:footnote>
  <w:footnote w:type="continuationSeparator" w:id="0">
    <w:p w:rsidR="00BF7DD1" w:rsidRDefault="00BF7DD1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72F"/>
    <w:rsid w:val="00017DC6"/>
    <w:rsid w:val="00084631"/>
    <w:rsid w:val="000903E4"/>
    <w:rsid w:val="000B67A2"/>
    <w:rsid w:val="000C677E"/>
    <w:rsid w:val="000D57A3"/>
    <w:rsid w:val="000E715C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85F26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806DE"/>
    <w:rsid w:val="00593BDA"/>
    <w:rsid w:val="00595FB0"/>
    <w:rsid w:val="005A5CBF"/>
    <w:rsid w:val="005C069C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5478"/>
    <w:rsid w:val="007D737B"/>
    <w:rsid w:val="0084197A"/>
    <w:rsid w:val="008514FA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5309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95C26"/>
    <w:rsid w:val="00AB6493"/>
    <w:rsid w:val="00AC54C9"/>
    <w:rsid w:val="00AE163F"/>
    <w:rsid w:val="00B0394B"/>
    <w:rsid w:val="00B22C28"/>
    <w:rsid w:val="00B2353F"/>
    <w:rsid w:val="00B42D1B"/>
    <w:rsid w:val="00B5429F"/>
    <w:rsid w:val="00B722FD"/>
    <w:rsid w:val="00BA1958"/>
    <w:rsid w:val="00BC20A4"/>
    <w:rsid w:val="00BD3D52"/>
    <w:rsid w:val="00BE19FE"/>
    <w:rsid w:val="00BF1269"/>
    <w:rsid w:val="00BF7DD1"/>
    <w:rsid w:val="00C0555B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0C6C"/>
    <w:rsid w:val="00F52CA0"/>
    <w:rsid w:val="00F6198A"/>
    <w:rsid w:val="00F944D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SONY02</cp:lastModifiedBy>
  <cp:revision>5</cp:revision>
  <cp:lastPrinted>2011-12-08T12:16:00Z</cp:lastPrinted>
  <dcterms:created xsi:type="dcterms:W3CDTF">2011-05-24T19:32:00Z</dcterms:created>
  <dcterms:modified xsi:type="dcterms:W3CDTF">2011-12-08T12:16:00Z</dcterms:modified>
</cp:coreProperties>
</file>